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4A5" w:rsidRDefault="008854A5" w:rsidP="008854A5">
      <w:pPr>
        <w:suppressAutoHyphens w:val="0"/>
        <w:jc w:val="right"/>
        <w:rPr>
          <w:rFonts w:ascii="Times New Roman" w:hAnsi="Times New Roman" w:cs="Times New Roman"/>
          <w:b/>
          <w:sz w:val="24"/>
          <w:lang w:val="bg-BG" w:eastAsia="bg-BG"/>
        </w:rPr>
      </w:pPr>
      <w:bookmarkStart w:id="0" w:name="_GoBack"/>
      <w:bookmarkEnd w:id="0"/>
    </w:p>
    <w:p w:rsidR="008854A5" w:rsidRDefault="008854A5" w:rsidP="008854A5">
      <w:pPr>
        <w:jc w:val="center"/>
        <w:outlineLvl w:val="4"/>
        <w:rPr>
          <w:rFonts w:ascii="Times New Roman" w:eastAsia="Arial Unicode MS" w:hAnsi="Times New Roman" w:cs="Times New Roman"/>
          <w:b/>
          <w:bCs/>
          <w:color w:val="000000"/>
          <w:sz w:val="24"/>
          <w:lang w:val="bg-BG" w:eastAsia="bg-BG"/>
        </w:rPr>
      </w:pPr>
      <w:r>
        <w:rPr>
          <w:rFonts w:ascii="Times New Roman" w:eastAsia="Arial Unicode MS" w:hAnsi="Times New Roman" w:cs="Times New Roman"/>
          <w:b/>
          <w:bCs/>
          <w:color w:val="000000"/>
          <w:sz w:val="24"/>
          <w:lang w:val="bg-BG" w:eastAsia="bg-BG"/>
        </w:rPr>
        <w:t>Д Е К Л А Р А Ц И Я</w:t>
      </w:r>
    </w:p>
    <w:p w:rsidR="008854A5" w:rsidRDefault="008854A5" w:rsidP="008854A5">
      <w:pPr>
        <w:shd w:val="clear" w:color="auto" w:fill="FFFFFF"/>
        <w:tabs>
          <w:tab w:val="left" w:leader="dot" w:pos="6029"/>
          <w:tab w:val="left" w:leader="dot" w:pos="9221"/>
        </w:tabs>
        <w:suppressAutoHyphens w:val="0"/>
        <w:jc w:val="center"/>
        <w:rPr>
          <w:rFonts w:ascii="Times New Roman" w:hAnsi="Times New Roman" w:cs="Times New Roman"/>
          <w:sz w:val="24"/>
          <w:shd w:val="clear" w:color="auto" w:fill="FFFFFF"/>
          <w:lang w:val="bg-BG" w:eastAsia="bg-BG"/>
        </w:rPr>
      </w:pPr>
      <w:r>
        <w:rPr>
          <w:rFonts w:ascii="Times New Roman" w:hAnsi="Times New Roman" w:cs="Times New Roman"/>
          <w:sz w:val="24"/>
          <w:shd w:val="clear" w:color="auto" w:fill="FFFFFF"/>
          <w:lang w:val="bg-BG" w:eastAsia="bg-BG"/>
        </w:rPr>
        <w:t xml:space="preserve">по чл. 59, ал. 1, т. 3 във връзка с чл. 59, ал. 3 от Закона за мерките срещу изпирането на пари </w:t>
      </w:r>
    </w:p>
    <w:p w:rsidR="008854A5" w:rsidRDefault="008854A5" w:rsidP="008854A5">
      <w:pPr>
        <w:shd w:val="clear" w:color="auto" w:fill="FFFFFF"/>
        <w:tabs>
          <w:tab w:val="left" w:leader="dot" w:pos="6029"/>
          <w:tab w:val="left" w:leader="dot" w:pos="9221"/>
        </w:tabs>
        <w:suppressAutoHyphens w:val="0"/>
        <w:jc w:val="center"/>
        <w:rPr>
          <w:rFonts w:ascii="Times New Roman" w:hAnsi="Times New Roman" w:cs="Times New Roman"/>
          <w:sz w:val="24"/>
          <w:shd w:val="clear" w:color="auto" w:fill="FFFFFF"/>
          <w:lang w:val="bg-BG" w:eastAsia="bg-BG"/>
        </w:rPr>
      </w:pPr>
      <w:r>
        <w:rPr>
          <w:rFonts w:ascii="Times New Roman" w:hAnsi="Times New Roman" w:cs="Times New Roman"/>
          <w:bCs/>
          <w:i/>
          <w:sz w:val="24"/>
          <w:shd w:val="clear" w:color="auto" w:fill="FFFFFF"/>
          <w:lang w:val="bg-BG" w:eastAsia="bg-BG"/>
        </w:rPr>
        <w:t xml:space="preserve">(попълва се от представляващия участника – ЮЛ, съгласно вписването по актуална търговска регистрация, </w:t>
      </w:r>
      <w:r>
        <w:rPr>
          <w:rFonts w:ascii="Times New Roman" w:hAnsi="Times New Roman" w:cs="Times New Roman"/>
          <w:i/>
          <w:sz w:val="24"/>
          <w:shd w:val="clear" w:color="auto" w:fill="FFFFFF"/>
          <w:lang w:val="bg-BG" w:eastAsia="bg-BG"/>
        </w:rPr>
        <w:t>както и от всяко от лицата представляващи членовете на обединението)</w:t>
      </w:r>
    </w:p>
    <w:p w:rsidR="008854A5" w:rsidRDefault="008854A5" w:rsidP="008854A5">
      <w:pPr>
        <w:ind w:firstLine="283"/>
        <w:jc w:val="both"/>
        <w:textAlignment w:val="center"/>
        <w:rPr>
          <w:rFonts w:ascii="Times New Roman" w:hAnsi="Times New Roman" w:cs="Times New Roman"/>
          <w:sz w:val="24"/>
          <w:lang w:val="bg-BG" w:eastAsia="bg-BG"/>
        </w:rPr>
      </w:pPr>
    </w:p>
    <w:tbl>
      <w:tblPr>
        <w:tblW w:w="10236" w:type="dxa"/>
        <w:jc w:val="center"/>
        <w:tblCellMar>
          <w:top w:w="30" w:type="dxa"/>
          <w:left w:w="30" w:type="dxa"/>
          <w:bottom w:w="30" w:type="dxa"/>
          <w:right w:w="30" w:type="dxa"/>
        </w:tblCellMar>
        <w:tblLook w:val="04A0" w:firstRow="1" w:lastRow="0" w:firstColumn="1" w:lastColumn="0" w:noHBand="0" w:noVBand="1"/>
      </w:tblPr>
      <w:tblGrid>
        <w:gridCol w:w="10236"/>
      </w:tblGrid>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Долуподписаният/ата:</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1.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(име, презиме, фамилия)</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ЕГН/ЛНЧ/официален личен идентификационен номер или друг уникален елемент за установяване на самоличността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xml:space="preserve">дата на раждане: ..……………………………..........................................,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гражданство/а: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постоянен адрес: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или адрес: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(за чужди граждани без постоянен адрес)</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в качеството ми на:</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xml:space="preserve">[_] законен представител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[_] пълномощник</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на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 xml:space="preserve">(посочва се наименованието, както и </w:t>
            </w:r>
            <w:proofErr w:type="spellStart"/>
            <w:r>
              <w:rPr>
                <w:rFonts w:ascii="Times New Roman" w:hAnsi="Times New Roman" w:cs="Times New Roman"/>
                <w:i/>
                <w:iCs/>
                <w:color w:val="000000"/>
                <w:sz w:val="22"/>
                <w:szCs w:val="22"/>
                <w:lang w:val="bg-BG" w:eastAsia="bg-BG"/>
              </w:rPr>
              <w:t>правноорганизационната</w:t>
            </w:r>
            <w:proofErr w:type="spellEnd"/>
            <w:r>
              <w:rPr>
                <w:rFonts w:ascii="Times New Roman" w:hAnsi="Times New Roman" w:cs="Times New Roman"/>
                <w:i/>
                <w:iCs/>
                <w:color w:val="000000"/>
                <w:sz w:val="22"/>
                <w:szCs w:val="22"/>
                <w:lang w:val="bg-BG" w:eastAsia="bg-BG"/>
              </w:rPr>
              <w:t xml:space="preserve"> форма на юридическото лице или видът на правното образувание)</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с ЕИК/БУЛСТАТ/ номер в съответния национален регистър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вписано в регистъра при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ДЕКЛАРИРАМ:</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І. Действителни собственици на представляваното от мен юридическо лице/правно образувание са следните физически лица:</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1.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(име, презиме, фамилия)</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xml:space="preserve">ЕГН/ЛНЧ: …………............................…….,. дата на раждане ………….....................................……..,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гражданство/а: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(посочва се всяко гражданство на лицето)</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Държавата на пребиваване, в случай че е различна от Република България, или държавата по гражданството: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постоянен адрес: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или адрес: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(за лица без постоянен адрес на територията на Република България)</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което е:</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xml:space="preserve">[_] лице, упражняващо решаващо влияние при вземане на решения за определяне състава на управителните </w:t>
            </w:r>
            <w:r>
              <w:rPr>
                <w:rFonts w:ascii="Times New Roman" w:hAnsi="Times New Roman" w:cs="Times New Roman"/>
                <w:color w:val="000000"/>
                <w:sz w:val="22"/>
                <w:szCs w:val="22"/>
                <w:lang w:val="bg-BG" w:eastAsia="bg-BG"/>
              </w:rPr>
              <w:lastRenderedPageBreak/>
              <w:t xml:space="preserve">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lastRenderedPageBreak/>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xml:space="preserve">[_] (посочва се конкретната категория) учредител, доверителен собственик, пазител, </w:t>
            </w:r>
            <w:proofErr w:type="spellStart"/>
            <w:r>
              <w:rPr>
                <w:rFonts w:ascii="Times New Roman" w:hAnsi="Times New Roman" w:cs="Times New Roman"/>
                <w:color w:val="000000"/>
                <w:sz w:val="22"/>
                <w:szCs w:val="22"/>
                <w:lang w:val="bg-BG" w:eastAsia="bg-BG"/>
              </w:rPr>
              <w:t>бенефициер</w:t>
            </w:r>
            <w:proofErr w:type="spellEnd"/>
            <w:r>
              <w:rPr>
                <w:rFonts w:ascii="Times New Roman" w:hAnsi="Times New Roman" w:cs="Times New Roman"/>
                <w:color w:val="000000"/>
                <w:sz w:val="22"/>
                <w:szCs w:val="22"/>
                <w:lang w:val="bg-B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[_] друго (посочва се)…………………………………………….</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Описание на притежаваните права: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2.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(име, презиме, фамилия)</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xml:space="preserve">ЕГН/ЛНЧ: …….................................………….., дата на раждане: …………..........................……..,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гражданство/а: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right"/>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(посочва се всяко гражданство на лицето)</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Държавата на пребиваване, в случай че е различна от Република България, или държавата по гражданството: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постоянен адрес: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или адрес: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(за лица без постоянен адрес на територията на Република България)</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което е:</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xml:space="preserve">[_] (посочва се конкретната категория) учредител, доверителен собственик, пазител, </w:t>
            </w:r>
            <w:proofErr w:type="spellStart"/>
            <w:r>
              <w:rPr>
                <w:rFonts w:ascii="Times New Roman" w:hAnsi="Times New Roman" w:cs="Times New Roman"/>
                <w:color w:val="000000"/>
                <w:sz w:val="22"/>
                <w:szCs w:val="22"/>
                <w:lang w:val="bg-BG" w:eastAsia="bg-BG"/>
              </w:rPr>
              <w:t>бенефициер</w:t>
            </w:r>
            <w:proofErr w:type="spellEnd"/>
            <w:r>
              <w:rPr>
                <w:rFonts w:ascii="Times New Roman" w:hAnsi="Times New Roman" w:cs="Times New Roman"/>
                <w:color w:val="000000"/>
                <w:sz w:val="22"/>
                <w:szCs w:val="22"/>
                <w:lang w:val="bg-B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lastRenderedPageBreak/>
              <w:t>[_] лице, изпълняващо длъжността на висш ръководен служител, когато не може да се установи друго лице като действителен собственик;</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[_] друго (посочва се)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Описание на притежаваните права: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А. Юридически лица/правни образувания, чрез които пряко се упражнява контрол:</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 xml:space="preserve">(посочва се наименованието, както и </w:t>
            </w:r>
            <w:proofErr w:type="spellStart"/>
            <w:r>
              <w:rPr>
                <w:rFonts w:ascii="Times New Roman" w:hAnsi="Times New Roman" w:cs="Times New Roman"/>
                <w:i/>
                <w:iCs/>
                <w:color w:val="000000"/>
                <w:sz w:val="22"/>
                <w:szCs w:val="22"/>
                <w:lang w:val="bg-BG" w:eastAsia="bg-BG"/>
              </w:rPr>
              <w:t>правноорганизационната</w:t>
            </w:r>
            <w:proofErr w:type="spellEnd"/>
            <w:r>
              <w:rPr>
                <w:rFonts w:ascii="Times New Roman" w:hAnsi="Times New Roman" w:cs="Times New Roman"/>
                <w:i/>
                <w:iCs/>
                <w:color w:val="000000"/>
                <w:sz w:val="22"/>
                <w:szCs w:val="22"/>
                <w:lang w:val="bg-BG" w:eastAsia="bg-BG"/>
              </w:rPr>
              <w:t xml:space="preserve"> форма на юридическото лице или видът на правното образувание)</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седалище: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(държава, град, община)</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адрес: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вписано в регистър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ЕИК/БУЛСТАТ или номер в съответния национален регистър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Представители:</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1.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(име, презиме, фамилия)</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xml:space="preserve">ЕГН/ЛНЧ: .....……….............................….., дата на раждане: ………........................................……..,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гражданство/а: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(посочва се всяко гражданство на лицето)</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Държавата на пребиваване, в случай че е различна от Република България, или държавата по гражданството: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постоянен адрес: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2.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(име, презиме, фамилия)</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xml:space="preserve">ЕГН/ЛНЧ: ……………...................................….., дата на раждане: .………...........................………..,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гражданство/а: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(посочва се всяко гражданство на лицето)</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Държавата на пребиваване, в случай че е различна от Република България, или държавата по гражданството: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постоянен адрес: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или адрес: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(за лица без постоянен адрес на територията на Република България)</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Начин на представляване: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(заедно, поотделно или по друг начин)</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Б. Юридически лица/правни образувания, чрез които непряко се упражнява контрол:</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 xml:space="preserve">(посочва се наименованието, както и </w:t>
            </w:r>
            <w:proofErr w:type="spellStart"/>
            <w:r>
              <w:rPr>
                <w:rFonts w:ascii="Times New Roman" w:hAnsi="Times New Roman" w:cs="Times New Roman"/>
                <w:i/>
                <w:iCs/>
                <w:color w:val="000000"/>
                <w:sz w:val="22"/>
                <w:szCs w:val="22"/>
                <w:lang w:val="bg-BG" w:eastAsia="bg-BG"/>
              </w:rPr>
              <w:t>правноорганизационната</w:t>
            </w:r>
            <w:proofErr w:type="spellEnd"/>
            <w:r>
              <w:rPr>
                <w:rFonts w:ascii="Times New Roman" w:hAnsi="Times New Roman" w:cs="Times New Roman"/>
                <w:i/>
                <w:iCs/>
                <w:color w:val="000000"/>
                <w:sz w:val="22"/>
                <w:szCs w:val="22"/>
                <w:lang w:val="bg-BG" w:eastAsia="bg-BG"/>
              </w:rPr>
              <w:t xml:space="preserve"> форма на юридическото лице или видът на правното образувание)</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седалище: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(държава, град, община)</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адрес: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вписано в регистър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lastRenderedPageBreak/>
              <w:t>ЕИК/БУЛСТАТ или номер в съответния национален регистър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Представители:</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1.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(име, презиме, фамилия)</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xml:space="preserve">ЕГН/ЛНЧ: ……...........................………….., дата на раждане: ……………...........................................,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гражданство/а: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(посочва се всяко гражданство на лицето)</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Държавата на пребиваване, в случай че е различна от Република България, или държавата по гражданството: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постоянен адрес: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или адрес: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(за лица без постоянен адрес на територията на Република България)</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2.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(име, презиме, фамилия)</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xml:space="preserve">ЕГН/ЛНЧ: ……………...............................….. , дата на раждане: ……..................................………….,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гражданство/а: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(посочва се всяко гражданство на лицето)</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Държавата на пребиваване, в случай че е различна от Република България, или държавата по гражданството: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постоянен адрес: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или адрес: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(за лица без постоянен адрес на територията на Република България)</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Начин на представляване: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(заедно, поотделно или по друг начин)</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III. Лице за контакт по чл. 63, ал. 4, т. 3 от ЗМИП:</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jc w:val="center"/>
              <w:rPr>
                <w:rFonts w:ascii="Times New Roman" w:hAnsi="Times New Roman" w:cs="Times New Roman"/>
                <w:color w:val="000000"/>
                <w:sz w:val="22"/>
                <w:szCs w:val="22"/>
                <w:lang w:val="bg-BG" w:eastAsia="bg-BG"/>
              </w:rPr>
            </w:pPr>
            <w:r>
              <w:rPr>
                <w:rFonts w:ascii="Times New Roman" w:hAnsi="Times New Roman" w:cs="Times New Roman"/>
                <w:i/>
                <w:iCs/>
                <w:color w:val="000000"/>
                <w:sz w:val="22"/>
                <w:szCs w:val="22"/>
                <w:lang w:val="bg-BG" w:eastAsia="bg-BG"/>
              </w:rPr>
              <w:t>(име, презиме, фамилия)</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xml:space="preserve">ЕГН/ЛНЧ: …………….....................................….., дата на раждане: ……….........................………....,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гражданство/а: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xml:space="preserve">постоянен адрес на територията на Република България: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ІV. Прилагам следните документи и справки съгласно чл. 59, ал. 1, т. 1 и 2 от ЗМИП:</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1.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2. …………………………………………………………………………………</w:t>
            </w:r>
          </w:p>
        </w:tc>
      </w:tr>
      <w:tr w:rsidR="008854A5" w:rsidTr="00007A38">
        <w:trPr>
          <w:jc w:val="center"/>
        </w:trPr>
        <w:tc>
          <w:tcPr>
            <w:tcW w:w="10236" w:type="dxa"/>
            <w:hideMark/>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Известна ми е отговорността по чл. 313 от Наказателния кодекс за деклариране на неверни данни.</w:t>
            </w:r>
          </w:p>
        </w:tc>
      </w:tr>
      <w:tr w:rsidR="008854A5" w:rsidTr="00007A38">
        <w:trPr>
          <w:jc w:val="center"/>
        </w:trPr>
        <w:tc>
          <w:tcPr>
            <w:tcW w:w="10236" w:type="dxa"/>
          </w:tcPr>
          <w:p w:rsidR="008854A5" w:rsidRDefault="008854A5" w:rsidP="00007A38">
            <w:pPr>
              <w:suppressAutoHyphens w:val="0"/>
              <w:spacing w:before="100" w:beforeAutospacing="1" w:after="100" w:afterAutospacing="1" w:line="256" w:lineRule="auto"/>
              <w:jc w:val="right"/>
              <w:rPr>
                <w:rFonts w:ascii="Times New Roman" w:hAnsi="Times New Roman" w:cs="Times New Roman"/>
                <w:color w:val="000000"/>
                <w:sz w:val="22"/>
                <w:szCs w:val="22"/>
                <w:lang w:val="bg-BG" w:eastAsia="bg-BG"/>
              </w:rPr>
            </w:pPr>
          </w:p>
          <w:p w:rsidR="008854A5" w:rsidRDefault="008854A5" w:rsidP="00007A38">
            <w:pPr>
              <w:widowControl w:val="0"/>
              <w:suppressAutoHyphens w:val="0"/>
              <w:spacing w:line="256" w:lineRule="auto"/>
              <w:ind w:firstLine="720"/>
              <w:jc w:val="both"/>
              <w:rPr>
                <w:rFonts w:ascii="Times New Roman" w:eastAsia="Arial Unicode MS" w:hAnsi="Times New Roman" w:cs="Times New Roman"/>
                <w:color w:val="000000"/>
                <w:sz w:val="24"/>
                <w:lang w:val="bg-BG" w:eastAsia="en-US"/>
              </w:rPr>
            </w:pPr>
            <w:bookmarkStart w:id="1" w:name="OLE_LINK56"/>
          </w:p>
          <w:p w:rsidR="008854A5" w:rsidRDefault="008854A5" w:rsidP="00007A38">
            <w:pPr>
              <w:suppressAutoHyphens w:val="0"/>
              <w:spacing w:line="256" w:lineRule="auto"/>
              <w:rPr>
                <w:rFonts w:ascii="Times New Roman" w:eastAsia="Arial Unicode MS" w:hAnsi="Times New Roman" w:cs="Times New Roman"/>
                <w:color w:val="000000"/>
                <w:sz w:val="24"/>
                <w:u w:val="single" w:color="000000"/>
                <w:lang w:val="bg-BG" w:eastAsia="en-US"/>
              </w:rPr>
            </w:pPr>
            <w:r>
              <w:rPr>
                <w:rFonts w:ascii="Times New Roman" w:eastAsia="Arial Unicode MS" w:hAnsi="Times New Roman" w:cs="Times New Roman"/>
                <w:color w:val="000000"/>
                <w:sz w:val="24"/>
                <w:u w:val="single" w:color="000000"/>
                <w:lang w:val="bg-BG" w:eastAsia="en-US"/>
              </w:rPr>
              <w:tab/>
            </w:r>
            <w:r>
              <w:rPr>
                <w:rFonts w:ascii="Times New Roman" w:eastAsia="Arial Unicode MS" w:hAnsi="Times New Roman" w:cs="Times New Roman"/>
                <w:color w:val="000000"/>
                <w:sz w:val="24"/>
                <w:u w:val="single" w:color="000000"/>
                <w:lang w:val="bg-BG" w:eastAsia="en-US"/>
              </w:rPr>
              <w:tab/>
            </w:r>
            <w:r>
              <w:rPr>
                <w:rFonts w:ascii="Times New Roman" w:eastAsia="Arial Unicode MS" w:hAnsi="Times New Roman" w:cs="Times New Roman"/>
                <w:color w:val="000000"/>
                <w:sz w:val="24"/>
                <w:u w:val="single" w:color="000000"/>
                <w:lang w:val="bg-BG" w:eastAsia="en-US"/>
              </w:rPr>
              <w:tab/>
              <w:t xml:space="preserve">       </w:t>
            </w:r>
            <w:r>
              <w:rPr>
                <w:rFonts w:ascii="Times New Roman" w:eastAsia="Arial Unicode MS" w:hAnsi="Times New Roman" w:cs="Times New Roman"/>
                <w:color w:val="000000"/>
                <w:sz w:val="24"/>
                <w:lang w:val="bg-BG" w:eastAsia="en-US"/>
              </w:rPr>
              <w:t xml:space="preserve">г.                   </w:t>
            </w:r>
            <w:r>
              <w:rPr>
                <w:rFonts w:ascii="Times New Roman" w:eastAsia="Arial Unicode MS" w:hAnsi="Times New Roman" w:cs="Times New Roman"/>
                <w:color w:val="000000"/>
                <w:sz w:val="24"/>
                <w:lang w:val="bg-BG" w:eastAsia="en-US"/>
              </w:rPr>
              <w:tab/>
            </w:r>
            <w:r>
              <w:rPr>
                <w:rFonts w:ascii="Times New Roman" w:eastAsia="Arial Unicode MS" w:hAnsi="Times New Roman" w:cs="Times New Roman"/>
                <w:color w:val="000000"/>
                <w:sz w:val="24"/>
                <w:lang w:val="bg-BG" w:eastAsia="en-US"/>
              </w:rPr>
              <w:tab/>
            </w:r>
            <w:r>
              <w:rPr>
                <w:rFonts w:ascii="Times New Roman" w:eastAsia="Arial Unicode MS" w:hAnsi="Times New Roman" w:cs="Times New Roman"/>
                <w:color w:val="000000"/>
                <w:sz w:val="24"/>
                <w:lang w:val="bg-BG" w:eastAsia="en-US"/>
              </w:rPr>
              <w:tab/>
              <w:t xml:space="preserve">Декларатор: </w:t>
            </w:r>
            <w:r>
              <w:rPr>
                <w:rFonts w:ascii="Times New Roman" w:eastAsia="Arial Unicode MS" w:hAnsi="Times New Roman" w:cs="Times New Roman"/>
                <w:color w:val="000000"/>
                <w:sz w:val="24"/>
                <w:u w:val="single" w:color="000000"/>
                <w:lang w:val="bg-BG" w:eastAsia="en-US"/>
              </w:rPr>
              <w:tab/>
            </w:r>
            <w:r>
              <w:rPr>
                <w:rFonts w:ascii="Times New Roman" w:eastAsia="Arial Unicode MS" w:hAnsi="Times New Roman" w:cs="Times New Roman"/>
                <w:color w:val="000000"/>
                <w:sz w:val="24"/>
                <w:u w:val="single" w:color="000000"/>
                <w:lang w:val="bg-BG" w:eastAsia="en-US"/>
              </w:rPr>
              <w:tab/>
            </w:r>
            <w:r>
              <w:rPr>
                <w:rFonts w:ascii="Times New Roman" w:eastAsia="Arial Unicode MS" w:hAnsi="Times New Roman" w:cs="Times New Roman"/>
                <w:color w:val="000000"/>
                <w:sz w:val="24"/>
                <w:u w:val="single" w:color="000000"/>
                <w:lang w:val="bg-BG" w:eastAsia="en-US"/>
              </w:rPr>
              <w:tab/>
            </w:r>
          </w:p>
          <w:p w:rsidR="008854A5" w:rsidRDefault="008854A5" w:rsidP="00007A38">
            <w:pPr>
              <w:suppressAutoHyphens w:val="0"/>
              <w:spacing w:line="256" w:lineRule="auto"/>
              <w:ind w:firstLine="142"/>
              <w:jc w:val="both"/>
              <w:rPr>
                <w:rFonts w:ascii="Times New Roman" w:eastAsia="Arial Unicode MS" w:hAnsi="Times New Roman" w:cs="Times New Roman"/>
                <w:i/>
                <w:iCs/>
                <w:color w:val="000000"/>
                <w:sz w:val="24"/>
                <w:lang w:val="bg-BG" w:eastAsia="en-US"/>
              </w:rPr>
            </w:pPr>
            <w:r>
              <w:rPr>
                <w:rFonts w:ascii="Times New Roman" w:eastAsia="Arial Unicode MS" w:hAnsi="Times New Roman" w:cs="Times New Roman"/>
                <w:i/>
                <w:iCs/>
                <w:color w:val="000000"/>
                <w:sz w:val="24"/>
                <w:lang w:val="bg-BG" w:eastAsia="en-US"/>
              </w:rPr>
              <w:t xml:space="preserve">(дата на деклариране) </w:t>
            </w:r>
            <w:r>
              <w:rPr>
                <w:rFonts w:ascii="Times New Roman" w:eastAsia="Arial Unicode MS" w:hAnsi="Times New Roman" w:cs="Times New Roman"/>
                <w:i/>
                <w:iCs/>
                <w:color w:val="000000"/>
                <w:sz w:val="24"/>
                <w:lang w:val="bg-BG" w:eastAsia="en-US"/>
              </w:rPr>
              <w:tab/>
            </w:r>
            <w:r>
              <w:rPr>
                <w:rFonts w:ascii="Times New Roman" w:eastAsia="Arial Unicode MS" w:hAnsi="Times New Roman" w:cs="Times New Roman"/>
                <w:i/>
                <w:iCs/>
                <w:color w:val="000000"/>
                <w:sz w:val="24"/>
                <w:lang w:val="bg-BG" w:eastAsia="en-US"/>
              </w:rPr>
              <w:tab/>
            </w:r>
            <w:r>
              <w:rPr>
                <w:rFonts w:ascii="Times New Roman" w:eastAsia="Arial Unicode MS" w:hAnsi="Times New Roman" w:cs="Times New Roman"/>
                <w:i/>
                <w:iCs/>
                <w:color w:val="000000"/>
                <w:sz w:val="24"/>
                <w:lang w:val="bg-BG" w:eastAsia="en-US"/>
              </w:rPr>
              <w:tab/>
            </w:r>
            <w:r>
              <w:rPr>
                <w:rFonts w:ascii="Times New Roman" w:eastAsia="Arial Unicode MS" w:hAnsi="Times New Roman" w:cs="Times New Roman"/>
                <w:i/>
                <w:iCs/>
                <w:color w:val="000000"/>
                <w:sz w:val="24"/>
                <w:lang w:val="bg-BG" w:eastAsia="en-US"/>
              </w:rPr>
              <w:tab/>
            </w:r>
            <w:r>
              <w:rPr>
                <w:rFonts w:ascii="Times New Roman" w:eastAsia="Arial Unicode MS" w:hAnsi="Times New Roman" w:cs="Times New Roman"/>
                <w:i/>
                <w:iCs/>
                <w:color w:val="000000"/>
                <w:sz w:val="24"/>
                <w:lang w:val="bg-BG" w:eastAsia="en-US"/>
              </w:rPr>
              <w:tab/>
            </w:r>
            <w:r>
              <w:rPr>
                <w:rFonts w:ascii="Times New Roman" w:eastAsia="Arial Unicode MS" w:hAnsi="Times New Roman" w:cs="Times New Roman"/>
                <w:i/>
                <w:iCs/>
                <w:color w:val="000000"/>
                <w:sz w:val="24"/>
                <w:lang w:val="bg-BG" w:eastAsia="en-US"/>
              </w:rPr>
              <w:tab/>
            </w:r>
            <w:r>
              <w:rPr>
                <w:rFonts w:ascii="Times New Roman" w:eastAsia="Arial Unicode MS" w:hAnsi="Times New Roman" w:cs="Times New Roman"/>
                <w:i/>
                <w:iCs/>
                <w:color w:val="000000"/>
                <w:sz w:val="24"/>
                <w:lang w:val="bg-BG" w:eastAsia="en-US"/>
              </w:rPr>
              <w:tab/>
              <w:t>(име и подпис)</w:t>
            </w:r>
            <w:bookmarkEnd w:id="1"/>
          </w:p>
        </w:tc>
      </w:tr>
      <w:tr w:rsidR="008854A5" w:rsidTr="00007A38">
        <w:trPr>
          <w:jc w:val="center"/>
        </w:trPr>
        <w:tc>
          <w:tcPr>
            <w:tcW w:w="10236" w:type="dxa"/>
          </w:tcPr>
          <w:p w:rsidR="008854A5" w:rsidRDefault="008854A5" w:rsidP="00007A38">
            <w:pPr>
              <w:suppressAutoHyphens w:val="0"/>
              <w:spacing w:before="100" w:beforeAutospacing="1" w:after="100" w:afterAutospacing="1" w:line="256" w:lineRule="auto"/>
              <w:rPr>
                <w:rFonts w:ascii="Times New Roman" w:hAnsi="Times New Roman" w:cs="Times New Roman"/>
                <w:color w:val="000000"/>
                <w:sz w:val="22"/>
                <w:szCs w:val="22"/>
                <w:lang w:val="bg-BG" w:eastAsia="bg-BG"/>
              </w:rPr>
            </w:pPr>
          </w:p>
        </w:tc>
      </w:tr>
      <w:tr w:rsidR="008854A5" w:rsidTr="00007A38">
        <w:trPr>
          <w:jc w:val="center"/>
        </w:trPr>
        <w:tc>
          <w:tcPr>
            <w:tcW w:w="10236" w:type="dxa"/>
          </w:tcPr>
          <w:p w:rsidR="008854A5" w:rsidRDefault="008854A5" w:rsidP="00007A38">
            <w:pPr>
              <w:suppressAutoHyphens w:val="0"/>
              <w:spacing w:before="100" w:beforeAutospacing="1" w:after="100" w:afterAutospacing="1" w:line="256" w:lineRule="auto"/>
              <w:jc w:val="right"/>
              <w:rPr>
                <w:rFonts w:ascii="Times New Roman" w:hAnsi="Times New Roman" w:cs="Times New Roman"/>
                <w:i/>
                <w:iCs/>
                <w:color w:val="000000"/>
                <w:sz w:val="22"/>
                <w:szCs w:val="22"/>
                <w:lang w:val="bg-BG" w:eastAsia="bg-BG"/>
              </w:rPr>
            </w:pPr>
          </w:p>
          <w:p w:rsidR="0058175F" w:rsidRDefault="0058175F" w:rsidP="00007A38">
            <w:pPr>
              <w:suppressAutoHyphens w:val="0"/>
              <w:spacing w:before="100" w:beforeAutospacing="1" w:after="100" w:afterAutospacing="1" w:line="256" w:lineRule="auto"/>
              <w:jc w:val="right"/>
              <w:rPr>
                <w:rFonts w:ascii="Times New Roman" w:hAnsi="Times New Roman" w:cs="Times New Roman"/>
                <w:i/>
                <w:iCs/>
                <w:color w:val="000000"/>
                <w:sz w:val="22"/>
                <w:szCs w:val="22"/>
                <w:lang w:val="bg-BG" w:eastAsia="bg-BG"/>
              </w:rPr>
            </w:pPr>
          </w:p>
          <w:p w:rsidR="0058175F" w:rsidRDefault="0058175F" w:rsidP="00007A38">
            <w:pPr>
              <w:suppressAutoHyphens w:val="0"/>
              <w:spacing w:before="100" w:beforeAutospacing="1" w:after="100" w:afterAutospacing="1" w:line="256" w:lineRule="auto"/>
              <w:jc w:val="right"/>
              <w:rPr>
                <w:rFonts w:ascii="Times New Roman" w:hAnsi="Times New Roman" w:cs="Times New Roman"/>
                <w:i/>
                <w:iCs/>
                <w:color w:val="000000"/>
                <w:sz w:val="22"/>
                <w:szCs w:val="22"/>
                <w:lang w:val="bg-BG" w:eastAsia="bg-BG"/>
              </w:rPr>
            </w:pPr>
          </w:p>
        </w:tc>
      </w:tr>
    </w:tbl>
    <w:p w:rsidR="008854A5" w:rsidRDefault="008854A5" w:rsidP="008854A5">
      <w:pPr>
        <w:suppressAutoHyphens w:val="0"/>
        <w:jc w:val="center"/>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lastRenderedPageBreak/>
        <w:t>Указания:</w:t>
      </w:r>
    </w:p>
    <w:p w:rsidR="008854A5" w:rsidRDefault="008854A5" w:rsidP="008854A5">
      <w:pPr>
        <w:suppressAutoHyphens w:val="0"/>
        <w:ind w:left="-567"/>
        <w:jc w:val="both"/>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xml:space="preserve">Попълване на настоящата декларация се извършва, като се отчита дефиницията на </w:t>
      </w:r>
      <w:r>
        <w:rPr>
          <w:rFonts w:ascii="Times New Roman" w:hAnsi="Times New Roman" w:cs="Times New Roman"/>
          <w:color w:val="000000"/>
          <w:sz w:val="22"/>
          <w:szCs w:val="22"/>
          <w:u w:val="single"/>
          <w:lang w:val="bg-BG" w:eastAsia="bg-BG"/>
        </w:rPr>
        <w:t>§ 2</w:t>
      </w:r>
      <w:r>
        <w:rPr>
          <w:rFonts w:ascii="Times New Roman" w:hAnsi="Times New Roman" w:cs="Times New Roman"/>
          <w:color w:val="000000"/>
          <w:sz w:val="22"/>
          <w:szCs w:val="22"/>
          <w:lang w:val="bg-BG" w:eastAsia="bg-BG"/>
        </w:rPr>
        <w:t xml:space="preserve"> от допълнителните разпоредби на </w:t>
      </w:r>
      <w:r>
        <w:rPr>
          <w:rFonts w:ascii="Times New Roman" w:hAnsi="Times New Roman" w:cs="Times New Roman"/>
          <w:color w:val="000000"/>
          <w:sz w:val="22"/>
          <w:szCs w:val="22"/>
          <w:u w:val="single"/>
          <w:lang w:val="bg-BG" w:eastAsia="bg-BG"/>
        </w:rPr>
        <w:t>ЗМИП</w:t>
      </w:r>
      <w:r>
        <w:rPr>
          <w:rFonts w:ascii="Times New Roman" w:hAnsi="Times New Roman" w:cs="Times New Roman"/>
          <w:color w:val="000000"/>
          <w:sz w:val="22"/>
          <w:szCs w:val="22"/>
          <w:lang w:val="bg-BG" w:eastAsia="bg-BG"/>
        </w:rPr>
        <w:t>, който гласи следното:</w:t>
      </w:r>
    </w:p>
    <w:p w:rsidR="008854A5" w:rsidRDefault="008854A5" w:rsidP="008854A5">
      <w:pPr>
        <w:suppressAutoHyphens w:val="0"/>
        <w:ind w:left="-567"/>
        <w:jc w:val="both"/>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8854A5" w:rsidRDefault="008854A5" w:rsidP="008854A5">
      <w:pPr>
        <w:suppressAutoHyphens w:val="0"/>
        <w:ind w:left="-567"/>
        <w:jc w:val="both"/>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8854A5" w:rsidRDefault="008854A5" w:rsidP="008854A5">
      <w:pPr>
        <w:suppressAutoHyphens w:val="0"/>
        <w:ind w:left="-567"/>
        <w:jc w:val="both"/>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8854A5" w:rsidRDefault="008854A5" w:rsidP="008854A5">
      <w:pPr>
        <w:suppressAutoHyphens w:val="0"/>
        <w:ind w:left="-567"/>
        <w:jc w:val="both"/>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8854A5" w:rsidRDefault="008854A5" w:rsidP="008854A5">
      <w:pPr>
        <w:suppressAutoHyphens w:val="0"/>
        <w:ind w:left="-567" w:firstLine="567"/>
        <w:jc w:val="both"/>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xml:space="preserve">2. По отношение на доверителната собственост, включително тръстове, </w:t>
      </w:r>
      <w:proofErr w:type="spellStart"/>
      <w:r>
        <w:rPr>
          <w:rFonts w:ascii="Times New Roman" w:hAnsi="Times New Roman" w:cs="Times New Roman"/>
          <w:color w:val="000000"/>
          <w:sz w:val="22"/>
          <w:szCs w:val="22"/>
          <w:lang w:val="bg-BG" w:eastAsia="bg-BG"/>
        </w:rPr>
        <w:t>попечителски</w:t>
      </w:r>
      <w:proofErr w:type="spellEnd"/>
      <w:r>
        <w:rPr>
          <w:rFonts w:ascii="Times New Roman" w:hAnsi="Times New Roman" w:cs="Times New Roman"/>
          <w:color w:val="000000"/>
          <w:sz w:val="22"/>
          <w:szCs w:val="22"/>
          <w:lang w:val="bg-B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8854A5" w:rsidRDefault="008854A5" w:rsidP="008854A5">
      <w:pPr>
        <w:suppressAutoHyphens w:val="0"/>
        <w:ind w:left="-567" w:firstLine="567"/>
        <w:jc w:val="both"/>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а) учредителят;</w:t>
      </w:r>
    </w:p>
    <w:p w:rsidR="008854A5" w:rsidRDefault="008854A5" w:rsidP="008854A5">
      <w:pPr>
        <w:suppressAutoHyphens w:val="0"/>
        <w:ind w:left="-567" w:firstLine="567"/>
        <w:jc w:val="both"/>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б) доверителният собственик;</w:t>
      </w:r>
    </w:p>
    <w:p w:rsidR="008854A5" w:rsidRDefault="008854A5" w:rsidP="008854A5">
      <w:pPr>
        <w:suppressAutoHyphens w:val="0"/>
        <w:ind w:left="-567" w:firstLine="567"/>
        <w:jc w:val="both"/>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в) пазителят, ако има такъв;</w:t>
      </w:r>
    </w:p>
    <w:p w:rsidR="008854A5" w:rsidRDefault="008854A5" w:rsidP="008854A5">
      <w:pPr>
        <w:suppressAutoHyphens w:val="0"/>
        <w:ind w:left="-567" w:firstLine="567"/>
        <w:jc w:val="both"/>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xml:space="preserve">г) </w:t>
      </w:r>
      <w:proofErr w:type="spellStart"/>
      <w:r>
        <w:rPr>
          <w:rFonts w:ascii="Times New Roman" w:hAnsi="Times New Roman" w:cs="Times New Roman"/>
          <w:color w:val="000000"/>
          <w:sz w:val="22"/>
          <w:szCs w:val="22"/>
          <w:lang w:val="bg-BG" w:eastAsia="bg-BG"/>
        </w:rPr>
        <w:t>бенефициерът</w:t>
      </w:r>
      <w:proofErr w:type="spellEnd"/>
      <w:r>
        <w:rPr>
          <w:rFonts w:ascii="Times New Roman" w:hAnsi="Times New Roman" w:cs="Times New Roman"/>
          <w:color w:val="000000"/>
          <w:sz w:val="22"/>
          <w:szCs w:val="22"/>
          <w:lang w:val="bg-BG" w:eastAsia="bg-BG"/>
        </w:rPr>
        <w:t xml:space="preserve"> или класът </w:t>
      </w:r>
      <w:proofErr w:type="spellStart"/>
      <w:r>
        <w:rPr>
          <w:rFonts w:ascii="Times New Roman" w:hAnsi="Times New Roman" w:cs="Times New Roman"/>
          <w:color w:val="000000"/>
          <w:sz w:val="22"/>
          <w:szCs w:val="22"/>
          <w:lang w:val="bg-BG" w:eastAsia="bg-BG"/>
        </w:rPr>
        <w:t>бенефициери</w:t>
      </w:r>
      <w:proofErr w:type="spellEnd"/>
      <w:r>
        <w:rPr>
          <w:rFonts w:ascii="Times New Roman" w:hAnsi="Times New Roman" w:cs="Times New Roman"/>
          <w:color w:val="000000"/>
          <w:sz w:val="22"/>
          <w:szCs w:val="22"/>
          <w:lang w:val="bg-BG" w:eastAsia="bg-BG"/>
        </w:rPr>
        <w:t>, или</w:t>
      </w:r>
    </w:p>
    <w:p w:rsidR="008854A5" w:rsidRDefault="008854A5" w:rsidP="008854A5">
      <w:pPr>
        <w:suppressAutoHyphens w:val="0"/>
        <w:ind w:left="-567" w:firstLine="567"/>
        <w:jc w:val="both"/>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8854A5" w:rsidRDefault="008854A5" w:rsidP="008854A5">
      <w:pPr>
        <w:suppressAutoHyphens w:val="0"/>
        <w:ind w:left="-567" w:firstLine="567"/>
        <w:jc w:val="both"/>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8854A5" w:rsidRDefault="008854A5" w:rsidP="008854A5">
      <w:pPr>
        <w:suppressAutoHyphens w:val="0"/>
        <w:ind w:left="-567" w:firstLine="567"/>
        <w:jc w:val="both"/>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xml:space="preserve">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w:t>
      </w:r>
      <w:r>
        <w:rPr>
          <w:rFonts w:ascii="Times New Roman" w:hAnsi="Times New Roman" w:cs="Times New Roman"/>
          <w:color w:val="000000"/>
          <w:sz w:val="22"/>
          <w:szCs w:val="22"/>
          <w:u w:val="single"/>
          <w:lang w:val="bg-BG" w:eastAsia="bg-BG"/>
        </w:rPr>
        <w:t>т. 2</w:t>
      </w:r>
      <w:r>
        <w:rPr>
          <w:rFonts w:ascii="Times New Roman" w:hAnsi="Times New Roman" w:cs="Times New Roman"/>
          <w:color w:val="000000"/>
          <w:sz w:val="22"/>
          <w:szCs w:val="22"/>
          <w:lang w:val="bg-BG" w:eastAsia="bg-BG"/>
        </w:rPr>
        <w:t>.</w:t>
      </w:r>
    </w:p>
    <w:p w:rsidR="008854A5" w:rsidRDefault="008854A5" w:rsidP="008854A5">
      <w:pPr>
        <w:suppressAutoHyphens w:val="0"/>
        <w:ind w:left="-567" w:firstLine="567"/>
        <w:jc w:val="both"/>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8854A5" w:rsidRDefault="008854A5" w:rsidP="008854A5">
      <w:pPr>
        <w:suppressAutoHyphens w:val="0"/>
        <w:ind w:left="-567" w:firstLine="567"/>
        <w:jc w:val="both"/>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xml:space="preserve">(3) „Контрол" е контролът по смисъла на </w:t>
      </w:r>
      <w:r>
        <w:rPr>
          <w:rFonts w:ascii="Times New Roman" w:hAnsi="Times New Roman" w:cs="Times New Roman"/>
          <w:color w:val="000000"/>
          <w:sz w:val="22"/>
          <w:szCs w:val="22"/>
          <w:u w:val="single"/>
          <w:lang w:val="bg-BG" w:eastAsia="bg-BG"/>
        </w:rPr>
        <w:t>§ 1в</w:t>
      </w:r>
      <w:r>
        <w:rPr>
          <w:rFonts w:ascii="Times New Roman" w:hAnsi="Times New Roman" w:cs="Times New Roman"/>
          <w:color w:val="000000"/>
          <w:sz w:val="22"/>
          <w:szCs w:val="22"/>
          <w:lang w:val="bg-BG" w:eastAsia="bg-BG"/>
        </w:rPr>
        <w:t xml:space="preserve"> от допълнителните разпоредби на </w:t>
      </w:r>
      <w:r>
        <w:rPr>
          <w:rFonts w:ascii="Times New Roman" w:hAnsi="Times New Roman" w:cs="Times New Roman"/>
          <w:color w:val="000000"/>
          <w:sz w:val="22"/>
          <w:szCs w:val="22"/>
          <w:u w:val="single"/>
          <w:lang w:val="bg-BG" w:eastAsia="bg-BG"/>
        </w:rPr>
        <w:t>Търговския закон</w:t>
      </w:r>
      <w:r>
        <w:rPr>
          <w:rFonts w:ascii="Times New Roman" w:hAnsi="Times New Roman" w:cs="Times New Roman"/>
          <w:color w:val="000000"/>
          <w:sz w:val="22"/>
          <w:szCs w:val="22"/>
          <w:lang w:val="bg-B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8854A5" w:rsidRDefault="008854A5" w:rsidP="008854A5">
      <w:pPr>
        <w:suppressAutoHyphens w:val="0"/>
        <w:ind w:left="-567" w:firstLine="567"/>
        <w:jc w:val="both"/>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8854A5" w:rsidRDefault="008854A5" w:rsidP="008854A5">
      <w:pPr>
        <w:suppressAutoHyphens w:val="0"/>
        <w:ind w:left="-567" w:firstLine="567"/>
        <w:jc w:val="both"/>
        <w:rPr>
          <w:rFonts w:ascii="Times New Roman" w:hAnsi="Times New Roman" w:cs="Times New Roman"/>
          <w:color w:val="000000"/>
          <w:sz w:val="22"/>
          <w:szCs w:val="22"/>
          <w:lang w:val="bg-BG" w:eastAsia="bg-BG"/>
        </w:rPr>
      </w:pPr>
      <w:r>
        <w:rPr>
          <w:rFonts w:ascii="Times New Roman" w:hAnsi="Times New Roman" w:cs="Times New Roman"/>
          <w:color w:val="000000"/>
          <w:sz w:val="22"/>
          <w:szCs w:val="22"/>
          <w:lang w:val="bg-BG" w:eastAsia="bg-BG"/>
        </w:rPr>
        <w:t xml:space="preserve">(5) Когато, след като са изчерпани всички възможни средства, не може да се установи като действителен собственик лице съгласно </w:t>
      </w:r>
      <w:r>
        <w:rPr>
          <w:rFonts w:ascii="Times New Roman" w:hAnsi="Times New Roman" w:cs="Times New Roman"/>
          <w:color w:val="000000"/>
          <w:sz w:val="22"/>
          <w:szCs w:val="22"/>
          <w:u w:val="single"/>
          <w:lang w:val="bg-BG" w:eastAsia="bg-BG"/>
        </w:rPr>
        <w:t>ал. 1</w:t>
      </w:r>
      <w:r>
        <w:rPr>
          <w:rFonts w:ascii="Times New Roman" w:hAnsi="Times New Roman" w:cs="Times New Roman"/>
          <w:color w:val="000000"/>
          <w:sz w:val="22"/>
          <w:szCs w:val="22"/>
          <w:lang w:val="bg-BG" w:eastAsia="bg-BG"/>
        </w:rPr>
        <w:t xml:space="preserve">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w:t>
      </w:r>
      <w:r>
        <w:rPr>
          <w:rFonts w:ascii="Times New Roman" w:hAnsi="Times New Roman" w:cs="Times New Roman"/>
          <w:color w:val="000000"/>
          <w:sz w:val="22"/>
          <w:szCs w:val="22"/>
          <w:u w:val="single"/>
          <w:lang w:val="bg-BG" w:eastAsia="bg-BG"/>
        </w:rPr>
        <w:t>ал. 1</w:t>
      </w:r>
      <w:r>
        <w:rPr>
          <w:rFonts w:ascii="Times New Roman" w:hAnsi="Times New Roman" w:cs="Times New Roman"/>
          <w:color w:val="000000"/>
          <w:sz w:val="22"/>
          <w:szCs w:val="22"/>
          <w:lang w:val="bg-BG" w:eastAsia="bg-BG"/>
        </w:rPr>
        <w:t>.</w:t>
      </w:r>
    </w:p>
    <w:p w:rsidR="006E4C8E" w:rsidRDefault="006E4C8E"/>
    <w:sectPr w:rsidR="006E4C8E" w:rsidSect="0058175F">
      <w:headerReference w:type="default" r:id="rId7"/>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3BD" w:rsidRDefault="00DF23BD" w:rsidP="0058175F">
      <w:r>
        <w:separator/>
      </w:r>
    </w:p>
  </w:endnote>
  <w:endnote w:type="continuationSeparator" w:id="0">
    <w:p w:rsidR="00DF23BD" w:rsidRDefault="00DF23BD" w:rsidP="0058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3BD" w:rsidRDefault="00DF23BD" w:rsidP="0058175F">
      <w:r>
        <w:separator/>
      </w:r>
    </w:p>
  </w:footnote>
  <w:footnote w:type="continuationSeparator" w:id="0">
    <w:p w:rsidR="00DF23BD" w:rsidRDefault="00DF23BD" w:rsidP="00581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75F" w:rsidRPr="00716972" w:rsidRDefault="0058175F" w:rsidP="0058175F">
    <w:pPr>
      <w:pStyle w:val="a3"/>
      <w:jc w:val="right"/>
      <w:rPr>
        <w:rFonts w:ascii="Times New Roman" w:hAnsi="Times New Roman" w:cs="Times New Roman"/>
        <w:sz w:val="24"/>
      </w:rPr>
    </w:pPr>
    <w:r w:rsidRPr="0058175F">
      <w:rPr>
        <w:rFonts w:ascii="Times New Roman" w:hAnsi="Times New Roman" w:cs="Times New Roman"/>
        <w:sz w:val="24"/>
        <w:lang w:val="bg-BG"/>
      </w:rPr>
      <w:t xml:space="preserve">Образец № </w:t>
    </w:r>
    <w:r w:rsidR="00716972">
      <w:rPr>
        <w:rFonts w:ascii="Times New Roman" w:hAnsi="Times New Roman" w:cs="Times New Roman"/>
        <w:sz w:val="24"/>
      </w:rPr>
      <w:t>9</w:t>
    </w:r>
  </w:p>
  <w:p w:rsidR="0058175F" w:rsidRPr="008854A5" w:rsidRDefault="0058175F" w:rsidP="0058175F">
    <w:pPr>
      <w:suppressAutoHyphens w:val="0"/>
      <w:jc w:val="right"/>
      <w:rPr>
        <w:rFonts w:ascii="Times New Roman" w:hAnsi="Times New Roman" w:cs="Times New Roman"/>
        <w:b/>
        <w:sz w:val="24"/>
        <w:lang w:val="bg-BG" w:eastAsia="bg-BG"/>
      </w:rPr>
    </w:pPr>
    <w:r w:rsidRPr="008854A5">
      <w:rPr>
        <w:rFonts w:ascii="Times New Roman" w:hAnsi="Times New Roman" w:cs="Times New Roman"/>
        <w:b/>
        <w:sz w:val="24"/>
        <w:lang w:val="bg-BG" w:eastAsia="bg-BG"/>
      </w:rPr>
      <w:t>Представя се при сключване на договора!</w:t>
    </w:r>
  </w:p>
  <w:p w:rsidR="0058175F" w:rsidRDefault="0058175F" w:rsidP="0058175F">
    <w:pPr>
      <w:suppressAutoHyphens w:val="0"/>
      <w:jc w:val="right"/>
      <w:rPr>
        <w:rFonts w:ascii="Times New Roman" w:hAnsi="Times New Roman" w:cs="Times New Roman"/>
        <w:b/>
        <w:sz w:val="24"/>
        <w:lang w:val="bg-BG" w:eastAsia="bg-BG"/>
      </w:rPr>
    </w:pPr>
    <w:r w:rsidRPr="008854A5">
      <w:rPr>
        <w:rFonts w:ascii="Times New Roman" w:hAnsi="Times New Roman" w:cs="Times New Roman"/>
        <w:b/>
        <w:sz w:val="24"/>
        <w:lang w:val="bg-BG" w:eastAsia="bg-BG"/>
      </w:rPr>
      <w:t>НЕ СЕ попълва и НЕ СЕ прилага към офертата!</w:t>
    </w:r>
  </w:p>
  <w:p w:rsidR="0058175F" w:rsidRPr="0058175F" w:rsidRDefault="0058175F" w:rsidP="0058175F">
    <w:pPr>
      <w:pStyle w:val="a3"/>
      <w:jc w:val="right"/>
      <w:rPr>
        <w:rFonts w:ascii="Times New Roman" w:hAnsi="Times New Roman" w:cs="Times New Roman"/>
        <w:sz w:val="24"/>
        <w:lang w:val="bg-BG"/>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17"/>
    <w:rsid w:val="0058175F"/>
    <w:rsid w:val="00663427"/>
    <w:rsid w:val="006E4C8E"/>
    <w:rsid w:val="00712E8A"/>
    <w:rsid w:val="00716972"/>
    <w:rsid w:val="00732917"/>
    <w:rsid w:val="008854A5"/>
    <w:rsid w:val="00B44050"/>
    <w:rsid w:val="00DF23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4A5"/>
    <w:pPr>
      <w:suppressAutoHyphens/>
      <w:spacing w:after="0" w:line="240" w:lineRule="auto"/>
    </w:pPr>
    <w:rPr>
      <w:rFonts w:ascii="Tahoma" w:eastAsia="Times New Roman" w:hAnsi="Tahoma" w:cs="Tahoma"/>
      <w:sz w:val="28"/>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75F"/>
    <w:pPr>
      <w:tabs>
        <w:tab w:val="center" w:pos="4536"/>
        <w:tab w:val="right" w:pos="9072"/>
      </w:tabs>
    </w:pPr>
  </w:style>
  <w:style w:type="character" w:customStyle="1" w:styleId="a4">
    <w:name w:val="Горен колонтитул Знак"/>
    <w:basedOn w:val="a0"/>
    <w:link w:val="a3"/>
    <w:uiPriority w:val="99"/>
    <w:rsid w:val="0058175F"/>
    <w:rPr>
      <w:rFonts w:ascii="Tahoma" w:eastAsia="Times New Roman" w:hAnsi="Tahoma" w:cs="Tahoma"/>
      <w:sz w:val="28"/>
      <w:szCs w:val="24"/>
      <w:lang w:val="en-US" w:eastAsia="ar-SA"/>
    </w:rPr>
  </w:style>
  <w:style w:type="paragraph" w:styleId="a5">
    <w:name w:val="footer"/>
    <w:basedOn w:val="a"/>
    <w:link w:val="a6"/>
    <w:uiPriority w:val="99"/>
    <w:unhideWhenUsed/>
    <w:rsid w:val="0058175F"/>
    <w:pPr>
      <w:tabs>
        <w:tab w:val="center" w:pos="4536"/>
        <w:tab w:val="right" w:pos="9072"/>
      </w:tabs>
    </w:pPr>
  </w:style>
  <w:style w:type="character" w:customStyle="1" w:styleId="a6">
    <w:name w:val="Долен колонтитул Знак"/>
    <w:basedOn w:val="a0"/>
    <w:link w:val="a5"/>
    <w:uiPriority w:val="99"/>
    <w:rsid w:val="0058175F"/>
    <w:rPr>
      <w:rFonts w:ascii="Tahoma" w:eastAsia="Times New Roman" w:hAnsi="Tahoma" w:cs="Tahoma"/>
      <w:sz w:val="28"/>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4A5"/>
    <w:pPr>
      <w:suppressAutoHyphens/>
      <w:spacing w:after="0" w:line="240" w:lineRule="auto"/>
    </w:pPr>
    <w:rPr>
      <w:rFonts w:ascii="Tahoma" w:eastAsia="Times New Roman" w:hAnsi="Tahoma" w:cs="Tahoma"/>
      <w:sz w:val="28"/>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75F"/>
    <w:pPr>
      <w:tabs>
        <w:tab w:val="center" w:pos="4536"/>
        <w:tab w:val="right" w:pos="9072"/>
      </w:tabs>
    </w:pPr>
  </w:style>
  <w:style w:type="character" w:customStyle="1" w:styleId="a4">
    <w:name w:val="Горен колонтитул Знак"/>
    <w:basedOn w:val="a0"/>
    <w:link w:val="a3"/>
    <w:uiPriority w:val="99"/>
    <w:rsid w:val="0058175F"/>
    <w:rPr>
      <w:rFonts w:ascii="Tahoma" w:eastAsia="Times New Roman" w:hAnsi="Tahoma" w:cs="Tahoma"/>
      <w:sz w:val="28"/>
      <w:szCs w:val="24"/>
      <w:lang w:val="en-US" w:eastAsia="ar-SA"/>
    </w:rPr>
  </w:style>
  <w:style w:type="paragraph" w:styleId="a5">
    <w:name w:val="footer"/>
    <w:basedOn w:val="a"/>
    <w:link w:val="a6"/>
    <w:uiPriority w:val="99"/>
    <w:unhideWhenUsed/>
    <w:rsid w:val="0058175F"/>
    <w:pPr>
      <w:tabs>
        <w:tab w:val="center" w:pos="4536"/>
        <w:tab w:val="right" w:pos="9072"/>
      </w:tabs>
    </w:pPr>
  </w:style>
  <w:style w:type="character" w:customStyle="1" w:styleId="a6">
    <w:name w:val="Долен колонтитул Знак"/>
    <w:basedOn w:val="a0"/>
    <w:link w:val="a5"/>
    <w:uiPriority w:val="99"/>
    <w:rsid w:val="0058175F"/>
    <w:rPr>
      <w:rFonts w:ascii="Tahoma" w:eastAsia="Times New Roman" w:hAnsi="Tahoma" w:cs="Tahoma"/>
      <w:sz w:val="28"/>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2508</Words>
  <Characters>14302</Characters>
  <Application>Microsoft Office Word</Application>
  <DocSecurity>0</DocSecurity>
  <Lines>119</Lines>
  <Paragraphs>33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Съдебен администратор</dc:creator>
  <cp:lastModifiedBy>Kamelia Chukarska</cp:lastModifiedBy>
  <cp:revision>5</cp:revision>
  <dcterms:created xsi:type="dcterms:W3CDTF">2020-07-09T08:53:00Z</dcterms:created>
  <dcterms:modified xsi:type="dcterms:W3CDTF">2022-08-10T11:35:00Z</dcterms:modified>
</cp:coreProperties>
</file>